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54" w:rsidRPr="004E6552" w:rsidRDefault="00C11954" w:rsidP="00C11954">
      <w:pPr>
        <w:rPr>
          <w:b/>
          <w:sz w:val="32"/>
          <w:szCs w:val="32"/>
        </w:rPr>
      </w:pPr>
    </w:p>
    <w:p w:rsidR="00C11954" w:rsidRPr="00BC4C2D" w:rsidRDefault="00C11954" w:rsidP="00C11954">
      <w:pPr>
        <w:widowControl w:val="0"/>
        <w:jc w:val="center"/>
        <w:rPr>
          <w:b/>
          <w:sz w:val="32"/>
          <w:szCs w:val="32"/>
        </w:rPr>
      </w:pPr>
      <w:r w:rsidRPr="00BC4C2D">
        <w:rPr>
          <w:b/>
          <w:sz w:val="32"/>
          <w:szCs w:val="32"/>
        </w:rPr>
        <w:t xml:space="preserve">Arló Nagyközség Önkormányzat </w:t>
      </w:r>
    </w:p>
    <w:p w:rsidR="00C11954" w:rsidRPr="00BC4C2D" w:rsidRDefault="00C11954" w:rsidP="00C11954">
      <w:pPr>
        <w:widowControl w:val="0"/>
        <w:jc w:val="center"/>
        <w:rPr>
          <w:b/>
          <w:sz w:val="32"/>
          <w:szCs w:val="32"/>
        </w:rPr>
      </w:pPr>
      <w:r w:rsidRPr="00BC4C2D">
        <w:rPr>
          <w:b/>
          <w:sz w:val="32"/>
          <w:szCs w:val="32"/>
        </w:rPr>
        <w:t>Képviselő-testületének</w:t>
      </w:r>
    </w:p>
    <w:p w:rsidR="00C11954" w:rsidRPr="00BC4C2D" w:rsidRDefault="00066A2E" w:rsidP="00C11954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96659E">
        <w:rPr>
          <w:b/>
          <w:sz w:val="32"/>
          <w:szCs w:val="32"/>
        </w:rPr>
        <w:t>/2019. (X.28</w:t>
      </w:r>
      <w:bookmarkStart w:id="0" w:name="_GoBack"/>
      <w:bookmarkEnd w:id="0"/>
      <w:r w:rsidR="00C11954">
        <w:rPr>
          <w:b/>
          <w:sz w:val="32"/>
          <w:szCs w:val="32"/>
        </w:rPr>
        <w:t>.</w:t>
      </w:r>
      <w:r w:rsidR="00C11954" w:rsidRPr="00BC4C2D">
        <w:rPr>
          <w:b/>
          <w:sz w:val="32"/>
          <w:szCs w:val="32"/>
        </w:rPr>
        <w:t>) önkormányzati rendelete</w:t>
      </w:r>
    </w:p>
    <w:p w:rsidR="00C11954" w:rsidRDefault="00C11954" w:rsidP="00C11954">
      <w:pPr>
        <w:widowControl w:val="0"/>
        <w:jc w:val="center"/>
        <w:rPr>
          <w:b/>
          <w:sz w:val="32"/>
          <w:szCs w:val="32"/>
        </w:rPr>
      </w:pPr>
      <w:proofErr w:type="gramStart"/>
      <w:r w:rsidRPr="00EB1A69">
        <w:rPr>
          <w:b/>
          <w:sz w:val="32"/>
          <w:szCs w:val="32"/>
        </w:rPr>
        <w:t>a</w:t>
      </w:r>
      <w:proofErr w:type="gramEnd"/>
      <w:r w:rsidRPr="00EB1A69">
        <w:rPr>
          <w:b/>
          <w:sz w:val="32"/>
          <w:szCs w:val="32"/>
        </w:rPr>
        <w:t xml:space="preserve"> képviselő</w:t>
      </w:r>
      <w:r>
        <w:rPr>
          <w:b/>
          <w:sz w:val="32"/>
          <w:szCs w:val="32"/>
        </w:rPr>
        <w:t xml:space="preserve">k tiszteletdíjáról és egyéb juttatásáról szóló </w:t>
      </w:r>
    </w:p>
    <w:p w:rsidR="00C11954" w:rsidRPr="00EB1A69" w:rsidRDefault="00C11954" w:rsidP="00C11954">
      <w:pPr>
        <w:widowControl w:val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b/>
          <w:sz w:val="32"/>
          <w:szCs w:val="32"/>
        </w:rPr>
        <w:t>1</w:t>
      </w:r>
      <w:r w:rsidRPr="00EB1A69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7</w:t>
      </w:r>
      <w:r w:rsidRPr="00EB1A69">
        <w:rPr>
          <w:b/>
          <w:sz w:val="32"/>
          <w:szCs w:val="32"/>
        </w:rPr>
        <w:t>. (</w:t>
      </w:r>
      <w:r>
        <w:rPr>
          <w:b/>
          <w:sz w:val="32"/>
          <w:szCs w:val="32"/>
        </w:rPr>
        <w:t>I</w:t>
      </w:r>
      <w:r w:rsidRPr="00EB1A69">
        <w:rPr>
          <w:b/>
          <w:sz w:val="32"/>
          <w:szCs w:val="32"/>
        </w:rPr>
        <w:t>. 3</w:t>
      </w:r>
      <w:r>
        <w:rPr>
          <w:b/>
          <w:sz w:val="32"/>
          <w:szCs w:val="32"/>
        </w:rPr>
        <w:t>0</w:t>
      </w:r>
      <w:r w:rsidRPr="00EB1A69">
        <w:rPr>
          <w:b/>
          <w:sz w:val="32"/>
          <w:szCs w:val="32"/>
        </w:rPr>
        <w:t>.) önkormányzati rendelet módosításáról</w:t>
      </w:r>
    </w:p>
    <w:p w:rsidR="00C11954" w:rsidRDefault="00C11954" w:rsidP="00C11954">
      <w:pPr>
        <w:widowControl w:val="0"/>
        <w:jc w:val="both"/>
        <w:rPr>
          <w:rFonts w:ascii="Arial" w:hAnsi="Arial" w:cs="Arial"/>
          <w:b/>
          <w:i/>
          <w:color w:val="FF0066"/>
          <w:sz w:val="24"/>
        </w:rPr>
      </w:pPr>
    </w:p>
    <w:p w:rsidR="00C11954" w:rsidRPr="001B09BD" w:rsidRDefault="00C11954" w:rsidP="00C11954">
      <w:pPr>
        <w:widowControl w:val="0"/>
        <w:autoSpaceDE w:val="0"/>
        <w:spacing w:before="8" w:line="260" w:lineRule="exact"/>
      </w:pPr>
    </w:p>
    <w:p w:rsidR="00C11954" w:rsidRPr="008B1B7B" w:rsidRDefault="00C11954" w:rsidP="00C11954">
      <w:pPr>
        <w:widowControl w:val="0"/>
        <w:autoSpaceDE w:val="0"/>
        <w:ind w:right="65"/>
        <w:jc w:val="both"/>
        <w:rPr>
          <w:sz w:val="24"/>
        </w:rPr>
      </w:pPr>
      <w:r w:rsidRPr="008B1B7B">
        <w:rPr>
          <w:sz w:val="24"/>
        </w:rPr>
        <w:t xml:space="preserve">Arló Nagyközség Önkormányzati Képviselő-testülete a Magyarország helyi önkormányzatairól szóló 2011. évi CLXXXIX. törvény 35. § (1) bekezdésében, 143. § (4) bekezdés f) pontjában kapott felhatalmazás alapján, az Alaptörvény </w:t>
      </w:r>
      <w:r w:rsidRPr="008B1B7B">
        <w:rPr>
          <w:bCs w:val="0"/>
          <w:sz w:val="24"/>
        </w:rPr>
        <w:t>32. cikk (1) bekezdés a) pontjában</w:t>
      </w:r>
      <w:r w:rsidRPr="008B1B7B">
        <w:rPr>
          <w:b/>
          <w:bCs w:val="0"/>
          <w:sz w:val="24"/>
        </w:rPr>
        <w:t xml:space="preserve"> </w:t>
      </w:r>
      <w:r w:rsidRPr="008B1B7B">
        <w:rPr>
          <w:sz w:val="24"/>
        </w:rPr>
        <w:t xml:space="preserve">meghatározott feladatkörében eljárva, </w:t>
      </w:r>
      <w:r w:rsidRPr="008B1B7B">
        <w:rPr>
          <w:spacing w:val="4"/>
          <w:sz w:val="24"/>
        </w:rPr>
        <w:t>Arló Nagyközség</w:t>
      </w:r>
      <w:r w:rsidRPr="008B1B7B">
        <w:rPr>
          <w:sz w:val="24"/>
        </w:rPr>
        <w:t xml:space="preserve"> Ö</w:t>
      </w:r>
      <w:r w:rsidRPr="008B1B7B">
        <w:rPr>
          <w:spacing w:val="-5"/>
          <w:sz w:val="24"/>
        </w:rPr>
        <w:t>n</w:t>
      </w:r>
      <w:r w:rsidRPr="008B1B7B">
        <w:rPr>
          <w:sz w:val="24"/>
        </w:rPr>
        <w:t>k</w:t>
      </w:r>
      <w:r w:rsidRPr="008B1B7B">
        <w:rPr>
          <w:spacing w:val="5"/>
          <w:sz w:val="24"/>
        </w:rPr>
        <w:t>o</w:t>
      </w:r>
      <w:r w:rsidRPr="008B1B7B">
        <w:rPr>
          <w:spacing w:val="6"/>
          <w:sz w:val="24"/>
        </w:rPr>
        <w:t>r</w:t>
      </w:r>
      <w:r w:rsidRPr="008B1B7B">
        <w:rPr>
          <w:spacing w:val="-9"/>
          <w:sz w:val="24"/>
        </w:rPr>
        <w:t>m</w:t>
      </w:r>
      <w:r w:rsidRPr="008B1B7B">
        <w:rPr>
          <w:spacing w:val="4"/>
          <w:sz w:val="24"/>
        </w:rPr>
        <w:t>á</w:t>
      </w:r>
      <w:r w:rsidRPr="008B1B7B">
        <w:rPr>
          <w:sz w:val="24"/>
        </w:rPr>
        <w:t>n</w:t>
      </w:r>
      <w:r w:rsidRPr="008B1B7B">
        <w:rPr>
          <w:spacing w:val="-5"/>
          <w:sz w:val="24"/>
        </w:rPr>
        <w:t>y</w:t>
      </w:r>
      <w:r w:rsidRPr="008B1B7B">
        <w:rPr>
          <w:spacing w:val="-1"/>
          <w:sz w:val="24"/>
        </w:rPr>
        <w:t>za</w:t>
      </w:r>
      <w:r w:rsidRPr="008B1B7B">
        <w:rPr>
          <w:spacing w:val="5"/>
          <w:sz w:val="24"/>
        </w:rPr>
        <w:t>t</w:t>
      </w:r>
      <w:r w:rsidRPr="008B1B7B">
        <w:rPr>
          <w:sz w:val="24"/>
        </w:rPr>
        <w:t xml:space="preserve"> </w:t>
      </w:r>
      <w:r w:rsidRPr="008B1B7B">
        <w:rPr>
          <w:spacing w:val="-5"/>
          <w:sz w:val="24"/>
        </w:rPr>
        <w:t>K</w:t>
      </w:r>
      <w:r w:rsidRPr="008B1B7B">
        <w:rPr>
          <w:spacing w:val="-1"/>
          <w:sz w:val="24"/>
        </w:rPr>
        <w:t>é</w:t>
      </w:r>
      <w:r w:rsidRPr="008B1B7B">
        <w:rPr>
          <w:spacing w:val="5"/>
          <w:sz w:val="24"/>
        </w:rPr>
        <w:t>p</w:t>
      </w:r>
      <w:r w:rsidRPr="008B1B7B">
        <w:rPr>
          <w:sz w:val="24"/>
        </w:rPr>
        <w:t>v</w:t>
      </w:r>
      <w:r w:rsidRPr="008B1B7B">
        <w:rPr>
          <w:spacing w:val="-6"/>
          <w:sz w:val="24"/>
        </w:rPr>
        <w:t>i</w:t>
      </w:r>
      <w:r w:rsidRPr="008B1B7B">
        <w:rPr>
          <w:spacing w:val="3"/>
          <w:sz w:val="24"/>
        </w:rPr>
        <w:t>s</w:t>
      </w:r>
      <w:r w:rsidRPr="008B1B7B">
        <w:rPr>
          <w:spacing w:val="4"/>
          <w:sz w:val="24"/>
        </w:rPr>
        <w:t>e</w:t>
      </w:r>
      <w:r w:rsidRPr="008B1B7B">
        <w:rPr>
          <w:spacing w:val="-9"/>
          <w:sz w:val="24"/>
        </w:rPr>
        <w:t>l</w:t>
      </w:r>
      <w:r w:rsidRPr="008B1B7B">
        <w:rPr>
          <w:spacing w:val="5"/>
          <w:sz w:val="24"/>
        </w:rPr>
        <w:t>ő</w:t>
      </w:r>
      <w:r w:rsidRPr="008B1B7B">
        <w:rPr>
          <w:spacing w:val="2"/>
          <w:sz w:val="24"/>
        </w:rPr>
        <w:t>-</w:t>
      </w:r>
      <w:r w:rsidRPr="008B1B7B">
        <w:rPr>
          <w:spacing w:val="5"/>
          <w:sz w:val="24"/>
        </w:rPr>
        <w:t>t</w:t>
      </w:r>
      <w:r w:rsidRPr="008B1B7B">
        <w:rPr>
          <w:spacing w:val="-1"/>
          <w:sz w:val="24"/>
        </w:rPr>
        <w:t>e</w:t>
      </w:r>
      <w:r w:rsidRPr="008B1B7B">
        <w:rPr>
          <w:spacing w:val="-2"/>
          <w:sz w:val="24"/>
        </w:rPr>
        <w:t>s</w:t>
      </w:r>
      <w:r w:rsidRPr="008B1B7B">
        <w:rPr>
          <w:spacing w:val="5"/>
          <w:sz w:val="24"/>
        </w:rPr>
        <w:t>t</w:t>
      </w:r>
      <w:r w:rsidRPr="008B1B7B">
        <w:rPr>
          <w:sz w:val="24"/>
        </w:rPr>
        <w:t>ü</w:t>
      </w:r>
      <w:r w:rsidRPr="008B1B7B">
        <w:rPr>
          <w:spacing w:val="-9"/>
          <w:sz w:val="24"/>
        </w:rPr>
        <w:t>l</w:t>
      </w:r>
      <w:r w:rsidRPr="008B1B7B">
        <w:rPr>
          <w:spacing w:val="-1"/>
          <w:sz w:val="24"/>
        </w:rPr>
        <w:t>e</w:t>
      </w:r>
      <w:r w:rsidRPr="008B1B7B">
        <w:rPr>
          <w:spacing w:val="5"/>
          <w:sz w:val="24"/>
        </w:rPr>
        <w:t>t</w:t>
      </w:r>
      <w:r w:rsidRPr="008B1B7B">
        <w:rPr>
          <w:sz w:val="24"/>
        </w:rPr>
        <w:t xml:space="preserve">e </w:t>
      </w:r>
      <w:r w:rsidRPr="008B1B7B">
        <w:rPr>
          <w:spacing w:val="1"/>
          <w:sz w:val="24"/>
        </w:rPr>
        <w:t>S</w:t>
      </w:r>
      <w:r w:rsidRPr="008B1B7B">
        <w:rPr>
          <w:spacing w:val="-1"/>
          <w:sz w:val="24"/>
        </w:rPr>
        <w:t>ze</w:t>
      </w:r>
      <w:r w:rsidRPr="008B1B7B">
        <w:rPr>
          <w:spacing w:val="2"/>
          <w:sz w:val="24"/>
        </w:rPr>
        <w:t>r</w:t>
      </w:r>
      <w:r w:rsidRPr="008B1B7B">
        <w:rPr>
          <w:spacing w:val="-5"/>
          <w:sz w:val="24"/>
        </w:rPr>
        <w:t>v</w:t>
      </w:r>
      <w:r w:rsidRPr="008B1B7B">
        <w:rPr>
          <w:spacing w:val="-1"/>
          <w:sz w:val="24"/>
        </w:rPr>
        <w:t>eze</w:t>
      </w:r>
      <w:r w:rsidRPr="008B1B7B">
        <w:rPr>
          <w:spacing w:val="5"/>
          <w:sz w:val="24"/>
        </w:rPr>
        <w:t>t</w:t>
      </w:r>
      <w:r w:rsidRPr="008B1B7B">
        <w:rPr>
          <w:sz w:val="24"/>
        </w:rPr>
        <w:t xml:space="preserve">i </w:t>
      </w:r>
      <w:r w:rsidRPr="008B1B7B">
        <w:rPr>
          <w:spacing w:val="-1"/>
          <w:sz w:val="24"/>
        </w:rPr>
        <w:t>é</w:t>
      </w:r>
      <w:r w:rsidRPr="008B1B7B">
        <w:rPr>
          <w:sz w:val="24"/>
        </w:rPr>
        <w:t xml:space="preserve">s </w:t>
      </w:r>
      <w:r w:rsidRPr="008B1B7B">
        <w:rPr>
          <w:spacing w:val="-2"/>
          <w:sz w:val="24"/>
        </w:rPr>
        <w:t>M</w:t>
      </w:r>
      <w:r w:rsidRPr="008B1B7B">
        <w:rPr>
          <w:sz w:val="24"/>
        </w:rPr>
        <w:t>űk</w:t>
      </w:r>
      <w:r w:rsidRPr="008B1B7B">
        <w:rPr>
          <w:spacing w:val="5"/>
          <w:sz w:val="24"/>
        </w:rPr>
        <w:t>ö</w:t>
      </w:r>
      <w:r w:rsidRPr="008B1B7B">
        <w:rPr>
          <w:sz w:val="24"/>
        </w:rPr>
        <w:t>d</w:t>
      </w:r>
      <w:r w:rsidRPr="008B1B7B">
        <w:rPr>
          <w:spacing w:val="-1"/>
          <w:sz w:val="24"/>
        </w:rPr>
        <w:t>é</w:t>
      </w:r>
      <w:r w:rsidRPr="008B1B7B">
        <w:rPr>
          <w:spacing w:val="3"/>
          <w:sz w:val="24"/>
        </w:rPr>
        <w:t>s</w:t>
      </w:r>
      <w:r w:rsidRPr="008B1B7B">
        <w:rPr>
          <w:sz w:val="24"/>
        </w:rPr>
        <w:t xml:space="preserve">i </w:t>
      </w:r>
      <w:r w:rsidRPr="008B1B7B">
        <w:rPr>
          <w:spacing w:val="1"/>
          <w:sz w:val="24"/>
        </w:rPr>
        <w:t>S</w:t>
      </w:r>
      <w:r w:rsidRPr="008B1B7B">
        <w:rPr>
          <w:spacing w:val="-1"/>
          <w:sz w:val="24"/>
        </w:rPr>
        <w:t>z</w:t>
      </w:r>
      <w:r w:rsidRPr="008B1B7B">
        <w:rPr>
          <w:spacing w:val="4"/>
          <w:sz w:val="24"/>
        </w:rPr>
        <w:t>a</w:t>
      </w:r>
      <w:r w:rsidRPr="008B1B7B">
        <w:rPr>
          <w:spacing w:val="-5"/>
          <w:sz w:val="24"/>
        </w:rPr>
        <w:t>b</w:t>
      </w:r>
      <w:r w:rsidRPr="008B1B7B">
        <w:rPr>
          <w:spacing w:val="4"/>
          <w:sz w:val="24"/>
        </w:rPr>
        <w:t>á</w:t>
      </w:r>
      <w:r w:rsidRPr="008B1B7B">
        <w:rPr>
          <w:sz w:val="24"/>
        </w:rPr>
        <w:t>l</w:t>
      </w:r>
      <w:r w:rsidRPr="008B1B7B">
        <w:rPr>
          <w:spacing w:val="-5"/>
          <w:sz w:val="24"/>
        </w:rPr>
        <w:t>y</w:t>
      </w:r>
      <w:r w:rsidRPr="008B1B7B">
        <w:rPr>
          <w:spacing w:val="4"/>
          <w:sz w:val="24"/>
        </w:rPr>
        <w:t>z</w:t>
      </w:r>
      <w:r w:rsidRPr="008B1B7B">
        <w:rPr>
          <w:spacing w:val="-1"/>
          <w:sz w:val="24"/>
        </w:rPr>
        <w:t>a</w:t>
      </w:r>
      <w:r w:rsidRPr="008B1B7B">
        <w:rPr>
          <w:spacing w:val="5"/>
          <w:sz w:val="24"/>
        </w:rPr>
        <w:t>t</w:t>
      </w:r>
      <w:r w:rsidRPr="008B1B7B">
        <w:rPr>
          <w:spacing w:val="-1"/>
          <w:sz w:val="24"/>
        </w:rPr>
        <w:t>á</w:t>
      </w:r>
      <w:r w:rsidRPr="008B1B7B">
        <w:rPr>
          <w:spacing w:val="-3"/>
          <w:sz w:val="24"/>
        </w:rPr>
        <w:t>r</w:t>
      </w:r>
      <w:r w:rsidRPr="008B1B7B">
        <w:rPr>
          <w:spacing w:val="5"/>
          <w:sz w:val="24"/>
        </w:rPr>
        <w:t>ó</w:t>
      </w:r>
      <w:r w:rsidRPr="008B1B7B">
        <w:rPr>
          <w:sz w:val="24"/>
        </w:rPr>
        <w:t xml:space="preserve">l </w:t>
      </w:r>
      <w:r w:rsidRPr="008B1B7B">
        <w:rPr>
          <w:spacing w:val="-2"/>
          <w:sz w:val="24"/>
        </w:rPr>
        <w:t>s</w:t>
      </w:r>
      <w:r w:rsidRPr="008B1B7B">
        <w:rPr>
          <w:spacing w:val="-1"/>
          <w:sz w:val="24"/>
        </w:rPr>
        <w:t>z</w:t>
      </w:r>
      <w:r w:rsidRPr="008B1B7B">
        <w:rPr>
          <w:spacing w:val="10"/>
          <w:sz w:val="24"/>
        </w:rPr>
        <w:t>ó</w:t>
      </w:r>
      <w:r w:rsidRPr="008B1B7B">
        <w:rPr>
          <w:spacing w:val="-9"/>
          <w:sz w:val="24"/>
        </w:rPr>
        <w:t>l</w:t>
      </w:r>
      <w:r w:rsidRPr="008B1B7B">
        <w:rPr>
          <w:sz w:val="24"/>
        </w:rPr>
        <w:t>ó 16/2016</w:t>
      </w:r>
      <w:r w:rsidRPr="008B1B7B">
        <w:rPr>
          <w:spacing w:val="2"/>
          <w:sz w:val="24"/>
        </w:rPr>
        <w:t>.(</w:t>
      </w:r>
      <w:r w:rsidRPr="008B1B7B">
        <w:rPr>
          <w:sz w:val="24"/>
        </w:rPr>
        <w:t>X</w:t>
      </w:r>
      <w:r w:rsidRPr="008B1B7B">
        <w:rPr>
          <w:spacing w:val="2"/>
          <w:sz w:val="24"/>
        </w:rPr>
        <w:t>.</w:t>
      </w:r>
      <w:r w:rsidRPr="008B1B7B">
        <w:rPr>
          <w:sz w:val="24"/>
        </w:rPr>
        <w:t>31</w:t>
      </w:r>
      <w:r w:rsidRPr="008B1B7B">
        <w:rPr>
          <w:spacing w:val="2"/>
          <w:sz w:val="24"/>
        </w:rPr>
        <w:t>.</w:t>
      </w:r>
      <w:r w:rsidRPr="008B1B7B">
        <w:rPr>
          <w:sz w:val="24"/>
        </w:rPr>
        <w:t xml:space="preserve">) </w:t>
      </w:r>
      <w:r w:rsidRPr="008B1B7B">
        <w:rPr>
          <w:spacing w:val="5"/>
          <w:sz w:val="24"/>
        </w:rPr>
        <w:t>ö</w:t>
      </w:r>
      <w:r w:rsidRPr="008B1B7B">
        <w:rPr>
          <w:spacing w:val="-5"/>
          <w:sz w:val="24"/>
        </w:rPr>
        <w:t>n</w:t>
      </w:r>
      <w:r w:rsidRPr="008B1B7B">
        <w:rPr>
          <w:sz w:val="24"/>
        </w:rPr>
        <w:t>ko</w:t>
      </w:r>
      <w:r w:rsidRPr="008B1B7B">
        <w:rPr>
          <w:spacing w:val="2"/>
          <w:sz w:val="24"/>
        </w:rPr>
        <w:t>r</w:t>
      </w:r>
      <w:r w:rsidRPr="008B1B7B">
        <w:rPr>
          <w:spacing w:val="-9"/>
          <w:sz w:val="24"/>
        </w:rPr>
        <w:t>m</w:t>
      </w:r>
      <w:r w:rsidRPr="008B1B7B">
        <w:rPr>
          <w:spacing w:val="4"/>
          <w:sz w:val="24"/>
        </w:rPr>
        <w:t>á</w:t>
      </w:r>
      <w:r w:rsidRPr="008B1B7B">
        <w:rPr>
          <w:sz w:val="24"/>
        </w:rPr>
        <w:t>n</w:t>
      </w:r>
      <w:r w:rsidRPr="008B1B7B">
        <w:rPr>
          <w:spacing w:val="-5"/>
          <w:sz w:val="24"/>
        </w:rPr>
        <w:t>y</w:t>
      </w:r>
      <w:r w:rsidRPr="008B1B7B">
        <w:rPr>
          <w:spacing w:val="4"/>
          <w:sz w:val="24"/>
        </w:rPr>
        <w:t>z</w:t>
      </w:r>
      <w:r w:rsidRPr="008B1B7B">
        <w:rPr>
          <w:spacing w:val="-1"/>
          <w:sz w:val="24"/>
        </w:rPr>
        <w:t>a</w:t>
      </w:r>
      <w:r w:rsidRPr="008B1B7B">
        <w:rPr>
          <w:spacing w:val="5"/>
          <w:sz w:val="24"/>
        </w:rPr>
        <w:t>t</w:t>
      </w:r>
      <w:r w:rsidRPr="008B1B7B">
        <w:rPr>
          <w:sz w:val="24"/>
        </w:rPr>
        <w:t>i</w:t>
      </w:r>
      <w:r w:rsidRPr="008B1B7B">
        <w:rPr>
          <w:spacing w:val="1"/>
          <w:sz w:val="24"/>
        </w:rPr>
        <w:t xml:space="preserve"> </w:t>
      </w:r>
      <w:r w:rsidRPr="008B1B7B">
        <w:rPr>
          <w:spacing w:val="2"/>
          <w:sz w:val="24"/>
        </w:rPr>
        <w:t>r</w:t>
      </w:r>
      <w:r w:rsidRPr="008B1B7B">
        <w:rPr>
          <w:spacing w:val="4"/>
          <w:sz w:val="24"/>
        </w:rPr>
        <w:t>e</w:t>
      </w:r>
      <w:r w:rsidRPr="008B1B7B">
        <w:rPr>
          <w:spacing w:val="-5"/>
          <w:sz w:val="24"/>
        </w:rPr>
        <w:t>n</w:t>
      </w:r>
      <w:r w:rsidRPr="008B1B7B">
        <w:rPr>
          <w:sz w:val="24"/>
        </w:rPr>
        <w:t>d</w:t>
      </w:r>
      <w:r w:rsidRPr="008B1B7B">
        <w:rPr>
          <w:spacing w:val="4"/>
          <w:sz w:val="24"/>
        </w:rPr>
        <w:t>e</w:t>
      </w:r>
      <w:r w:rsidRPr="008B1B7B">
        <w:rPr>
          <w:spacing w:val="-4"/>
          <w:sz w:val="24"/>
        </w:rPr>
        <w:t>l</w:t>
      </w:r>
      <w:r w:rsidRPr="008B1B7B">
        <w:rPr>
          <w:spacing w:val="-1"/>
          <w:sz w:val="24"/>
        </w:rPr>
        <w:t>e</w:t>
      </w:r>
      <w:r w:rsidRPr="008B1B7B">
        <w:rPr>
          <w:sz w:val="24"/>
        </w:rPr>
        <w:t>t</w:t>
      </w:r>
      <w:r w:rsidRPr="008B1B7B">
        <w:rPr>
          <w:spacing w:val="19"/>
          <w:sz w:val="24"/>
        </w:rPr>
        <w:t xml:space="preserve"> </w:t>
      </w:r>
      <w:r w:rsidRPr="008B1B7B">
        <w:rPr>
          <w:sz w:val="24"/>
        </w:rPr>
        <w:t>3.</w:t>
      </w:r>
      <w:r w:rsidRPr="008B1B7B">
        <w:rPr>
          <w:spacing w:val="13"/>
          <w:sz w:val="24"/>
        </w:rPr>
        <w:t xml:space="preserve"> </w:t>
      </w:r>
      <w:r w:rsidRPr="008B1B7B">
        <w:rPr>
          <w:spacing w:val="-4"/>
          <w:sz w:val="24"/>
        </w:rPr>
        <w:t>m</w:t>
      </w:r>
      <w:r w:rsidRPr="008B1B7B">
        <w:rPr>
          <w:spacing w:val="4"/>
          <w:sz w:val="24"/>
        </w:rPr>
        <w:t>e</w:t>
      </w:r>
      <w:r w:rsidRPr="008B1B7B">
        <w:rPr>
          <w:sz w:val="24"/>
        </w:rPr>
        <w:t>l</w:t>
      </w:r>
      <w:r w:rsidRPr="008B1B7B">
        <w:rPr>
          <w:spacing w:val="-4"/>
          <w:sz w:val="24"/>
        </w:rPr>
        <w:t>l</w:t>
      </w:r>
      <w:r w:rsidRPr="008B1B7B">
        <w:rPr>
          <w:spacing w:val="-1"/>
          <w:sz w:val="24"/>
        </w:rPr>
        <w:t>é</w:t>
      </w:r>
      <w:r w:rsidRPr="008B1B7B">
        <w:rPr>
          <w:spacing w:val="5"/>
          <w:sz w:val="24"/>
        </w:rPr>
        <w:t>k</w:t>
      </w:r>
      <w:r w:rsidRPr="008B1B7B">
        <w:rPr>
          <w:spacing w:val="-4"/>
          <w:sz w:val="24"/>
        </w:rPr>
        <w:t>l</w:t>
      </w:r>
      <w:r w:rsidRPr="008B1B7B">
        <w:rPr>
          <w:spacing w:val="-1"/>
          <w:sz w:val="24"/>
        </w:rPr>
        <w:t>e</w:t>
      </w:r>
      <w:r w:rsidRPr="008B1B7B">
        <w:rPr>
          <w:sz w:val="24"/>
        </w:rPr>
        <w:t>t</w:t>
      </w:r>
      <w:r w:rsidRPr="008B1B7B">
        <w:rPr>
          <w:spacing w:val="22"/>
          <w:sz w:val="24"/>
        </w:rPr>
        <w:t>ében</w:t>
      </w:r>
      <w:r w:rsidRPr="008B1B7B">
        <w:rPr>
          <w:spacing w:val="10"/>
          <w:sz w:val="24"/>
        </w:rPr>
        <w:t xml:space="preserve"> </w:t>
      </w:r>
      <w:r w:rsidRPr="008B1B7B">
        <w:rPr>
          <w:spacing w:val="-9"/>
          <w:sz w:val="24"/>
        </w:rPr>
        <w:t>m</w:t>
      </w:r>
      <w:r w:rsidRPr="008B1B7B">
        <w:rPr>
          <w:spacing w:val="-1"/>
          <w:sz w:val="24"/>
        </w:rPr>
        <w:t>e</w:t>
      </w:r>
      <w:r w:rsidRPr="008B1B7B">
        <w:rPr>
          <w:spacing w:val="5"/>
          <w:sz w:val="24"/>
        </w:rPr>
        <w:t>g</w:t>
      </w:r>
      <w:r w:rsidRPr="008B1B7B">
        <w:rPr>
          <w:spacing w:val="-5"/>
          <w:sz w:val="24"/>
        </w:rPr>
        <w:t>h</w:t>
      </w:r>
      <w:r w:rsidRPr="008B1B7B">
        <w:rPr>
          <w:spacing w:val="-1"/>
          <w:sz w:val="24"/>
        </w:rPr>
        <w:t>a</w:t>
      </w:r>
      <w:r w:rsidRPr="008B1B7B">
        <w:rPr>
          <w:spacing w:val="5"/>
          <w:sz w:val="24"/>
        </w:rPr>
        <w:t>t</w:t>
      </w:r>
      <w:r w:rsidRPr="008B1B7B">
        <w:rPr>
          <w:spacing w:val="-1"/>
          <w:sz w:val="24"/>
        </w:rPr>
        <w:t>á</w:t>
      </w:r>
      <w:r w:rsidRPr="008B1B7B">
        <w:rPr>
          <w:spacing w:val="2"/>
          <w:sz w:val="24"/>
        </w:rPr>
        <w:t>r</w:t>
      </w:r>
      <w:r w:rsidRPr="008B1B7B">
        <w:rPr>
          <w:spacing w:val="5"/>
          <w:sz w:val="24"/>
        </w:rPr>
        <w:t>o</w:t>
      </w:r>
      <w:r w:rsidRPr="008B1B7B">
        <w:rPr>
          <w:spacing w:val="-6"/>
          <w:sz w:val="24"/>
        </w:rPr>
        <w:t>z</w:t>
      </w:r>
      <w:r w:rsidRPr="008B1B7B">
        <w:rPr>
          <w:sz w:val="24"/>
        </w:rPr>
        <w:t>ott véleményezés jogkörében</w:t>
      </w:r>
      <w:r w:rsidRPr="008B1B7B">
        <w:rPr>
          <w:spacing w:val="5"/>
          <w:sz w:val="24"/>
        </w:rPr>
        <w:t xml:space="preserve"> </w:t>
      </w:r>
      <w:r w:rsidRPr="008B1B7B">
        <w:rPr>
          <w:spacing w:val="4"/>
          <w:sz w:val="24"/>
        </w:rPr>
        <w:t>e</w:t>
      </w:r>
      <w:r w:rsidRPr="008B1B7B">
        <w:rPr>
          <w:spacing w:val="-4"/>
          <w:sz w:val="24"/>
        </w:rPr>
        <w:t>lj</w:t>
      </w:r>
      <w:r w:rsidRPr="008B1B7B">
        <w:rPr>
          <w:spacing w:val="-1"/>
          <w:sz w:val="24"/>
        </w:rPr>
        <w:t>á</w:t>
      </w:r>
      <w:r w:rsidRPr="008B1B7B">
        <w:rPr>
          <w:spacing w:val="2"/>
          <w:sz w:val="24"/>
        </w:rPr>
        <w:t>r</w:t>
      </w:r>
      <w:r w:rsidRPr="008B1B7B">
        <w:rPr>
          <w:sz w:val="24"/>
        </w:rPr>
        <w:t>ó</w:t>
      </w:r>
      <w:r w:rsidRPr="008B1B7B">
        <w:rPr>
          <w:spacing w:val="12"/>
          <w:sz w:val="24"/>
        </w:rPr>
        <w:t xml:space="preserve"> </w:t>
      </w:r>
      <w:r w:rsidRPr="008B1B7B">
        <w:rPr>
          <w:sz w:val="24"/>
        </w:rPr>
        <w:t>Ü</w:t>
      </w:r>
      <w:r w:rsidRPr="008B1B7B">
        <w:rPr>
          <w:spacing w:val="5"/>
          <w:sz w:val="24"/>
        </w:rPr>
        <w:t>g</w:t>
      </w:r>
      <w:r w:rsidRPr="008B1B7B">
        <w:rPr>
          <w:spacing w:val="-5"/>
          <w:sz w:val="24"/>
        </w:rPr>
        <w:t>y</w:t>
      </w:r>
      <w:r w:rsidRPr="008B1B7B">
        <w:rPr>
          <w:spacing w:val="2"/>
          <w:sz w:val="24"/>
        </w:rPr>
        <w:t>r</w:t>
      </w:r>
      <w:r w:rsidRPr="008B1B7B">
        <w:rPr>
          <w:spacing w:val="4"/>
          <w:sz w:val="24"/>
        </w:rPr>
        <w:t>e</w:t>
      </w:r>
      <w:r w:rsidRPr="008B1B7B">
        <w:rPr>
          <w:spacing w:val="-5"/>
          <w:sz w:val="24"/>
        </w:rPr>
        <w:t>n</w:t>
      </w:r>
      <w:r w:rsidRPr="008B1B7B">
        <w:rPr>
          <w:spacing w:val="5"/>
          <w:sz w:val="24"/>
        </w:rPr>
        <w:t>d</w:t>
      </w:r>
      <w:r w:rsidRPr="008B1B7B">
        <w:rPr>
          <w:sz w:val="24"/>
        </w:rPr>
        <w:t>i, Szociális és Oktatási</w:t>
      </w:r>
      <w:r w:rsidRPr="008B1B7B">
        <w:rPr>
          <w:spacing w:val="3"/>
          <w:sz w:val="24"/>
        </w:rPr>
        <w:t xml:space="preserve"> B</w:t>
      </w:r>
      <w:r w:rsidRPr="008B1B7B">
        <w:rPr>
          <w:spacing w:val="-9"/>
          <w:sz w:val="24"/>
        </w:rPr>
        <w:t>i</w:t>
      </w:r>
      <w:r w:rsidRPr="008B1B7B">
        <w:rPr>
          <w:spacing w:val="-1"/>
          <w:sz w:val="24"/>
        </w:rPr>
        <w:t>z</w:t>
      </w:r>
      <w:r w:rsidRPr="008B1B7B">
        <w:rPr>
          <w:spacing w:val="5"/>
          <w:sz w:val="24"/>
        </w:rPr>
        <w:t>o</w:t>
      </w:r>
      <w:r w:rsidRPr="008B1B7B">
        <w:rPr>
          <w:sz w:val="24"/>
        </w:rPr>
        <w:t>t</w:t>
      </w:r>
      <w:r w:rsidRPr="008B1B7B">
        <w:rPr>
          <w:spacing w:val="5"/>
          <w:sz w:val="24"/>
        </w:rPr>
        <w:t>t</w:t>
      </w:r>
      <w:r w:rsidRPr="008B1B7B">
        <w:rPr>
          <w:spacing w:val="-2"/>
          <w:sz w:val="24"/>
        </w:rPr>
        <w:t>s</w:t>
      </w:r>
      <w:r w:rsidRPr="008B1B7B">
        <w:rPr>
          <w:spacing w:val="-1"/>
          <w:sz w:val="24"/>
        </w:rPr>
        <w:t>á</w:t>
      </w:r>
      <w:r w:rsidRPr="008B1B7B">
        <w:rPr>
          <w:sz w:val="24"/>
        </w:rPr>
        <w:t>g</w:t>
      </w:r>
      <w:r w:rsidRPr="008B1B7B">
        <w:rPr>
          <w:spacing w:val="8"/>
          <w:sz w:val="24"/>
        </w:rPr>
        <w:t xml:space="preserve"> </w:t>
      </w:r>
      <w:r w:rsidRPr="008B1B7B">
        <w:rPr>
          <w:spacing w:val="-5"/>
          <w:sz w:val="24"/>
        </w:rPr>
        <w:t>v</w:t>
      </w:r>
      <w:r w:rsidRPr="008B1B7B">
        <w:rPr>
          <w:spacing w:val="4"/>
          <w:sz w:val="24"/>
        </w:rPr>
        <w:t>é</w:t>
      </w:r>
      <w:r w:rsidRPr="008B1B7B">
        <w:rPr>
          <w:spacing w:val="-4"/>
          <w:sz w:val="24"/>
        </w:rPr>
        <w:t>l</w:t>
      </w:r>
      <w:r w:rsidRPr="008B1B7B">
        <w:rPr>
          <w:spacing w:val="4"/>
          <w:sz w:val="24"/>
        </w:rPr>
        <w:t>e</w:t>
      </w:r>
      <w:r w:rsidRPr="008B1B7B">
        <w:rPr>
          <w:spacing w:val="-4"/>
          <w:sz w:val="24"/>
        </w:rPr>
        <w:t>m</w:t>
      </w:r>
      <w:r w:rsidRPr="008B1B7B">
        <w:rPr>
          <w:spacing w:val="4"/>
          <w:sz w:val="24"/>
        </w:rPr>
        <w:t>é</w:t>
      </w:r>
      <w:r w:rsidRPr="008B1B7B">
        <w:rPr>
          <w:spacing w:val="5"/>
          <w:sz w:val="24"/>
        </w:rPr>
        <w:t>n</w:t>
      </w:r>
      <w:r w:rsidRPr="008B1B7B">
        <w:rPr>
          <w:spacing w:val="-5"/>
          <w:sz w:val="24"/>
        </w:rPr>
        <w:t>y</w:t>
      </w:r>
      <w:r w:rsidRPr="008B1B7B">
        <w:rPr>
          <w:spacing w:val="4"/>
          <w:sz w:val="24"/>
        </w:rPr>
        <w:t>é</w:t>
      </w:r>
      <w:r w:rsidRPr="008B1B7B">
        <w:rPr>
          <w:spacing w:val="-5"/>
          <w:sz w:val="24"/>
        </w:rPr>
        <w:t>n</w:t>
      </w:r>
      <w:r w:rsidRPr="008B1B7B">
        <w:rPr>
          <w:spacing w:val="-1"/>
          <w:sz w:val="24"/>
        </w:rPr>
        <w:t>e</w:t>
      </w:r>
      <w:r w:rsidRPr="008B1B7B">
        <w:rPr>
          <w:sz w:val="24"/>
        </w:rPr>
        <w:t>k</w:t>
      </w:r>
      <w:r w:rsidRPr="008B1B7B">
        <w:rPr>
          <w:spacing w:val="5"/>
          <w:sz w:val="24"/>
        </w:rPr>
        <w:t xml:space="preserve"> k</w:t>
      </w:r>
      <w:r w:rsidRPr="008B1B7B">
        <w:rPr>
          <w:spacing w:val="-4"/>
          <w:sz w:val="24"/>
        </w:rPr>
        <w:t>i</w:t>
      </w:r>
      <w:r w:rsidRPr="008B1B7B">
        <w:rPr>
          <w:sz w:val="24"/>
        </w:rPr>
        <w:t>k</w:t>
      </w:r>
      <w:r w:rsidRPr="008B1B7B">
        <w:rPr>
          <w:spacing w:val="-1"/>
          <w:sz w:val="24"/>
        </w:rPr>
        <w:t>é</w:t>
      </w:r>
      <w:r w:rsidRPr="008B1B7B">
        <w:rPr>
          <w:spacing w:val="2"/>
          <w:sz w:val="24"/>
        </w:rPr>
        <w:t>r</w:t>
      </w:r>
      <w:r w:rsidRPr="008B1B7B">
        <w:rPr>
          <w:spacing w:val="4"/>
          <w:sz w:val="24"/>
        </w:rPr>
        <w:t>é</w:t>
      </w:r>
      <w:r w:rsidRPr="008B1B7B">
        <w:rPr>
          <w:spacing w:val="-2"/>
          <w:sz w:val="24"/>
        </w:rPr>
        <w:t>s</w:t>
      </w:r>
      <w:r w:rsidRPr="008B1B7B">
        <w:rPr>
          <w:spacing w:val="4"/>
          <w:sz w:val="24"/>
        </w:rPr>
        <w:t>é</w:t>
      </w:r>
      <w:r w:rsidRPr="008B1B7B">
        <w:rPr>
          <w:spacing w:val="-5"/>
          <w:sz w:val="24"/>
        </w:rPr>
        <w:t>v</w:t>
      </w:r>
      <w:r w:rsidRPr="008B1B7B">
        <w:rPr>
          <w:spacing w:val="4"/>
          <w:sz w:val="24"/>
        </w:rPr>
        <w:t>e</w:t>
      </w:r>
      <w:r w:rsidRPr="008B1B7B">
        <w:rPr>
          <w:sz w:val="24"/>
        </w:rPr>
        <w:t>l a k</w:t>
      </w:r>
      <w:r w:rsidRPr="008B1B7B">
        <w:rPr>
          <w:spacing w:val="5"/>
          <w:sz w:val="24"/>
        </w:rPr>
        <w:t>ö</w:t>
      </w:r>
      <w:r w:rsidRPr="008B1B7B">
        <w:rPr>
          <w:spacing w:val="-5"/>
          <w:sz w:val="24"/>
        </w:rPr>
        <w:t>v</w:t>
      </w:r>
      <w:r w:rsidRPr="008B1B7B">
        <w:rPr>
          <w:spacing w:val="-1"/>
          <w:sz w:val="24"/>
        </w:rPr>
        <w:t>e</w:t>
      </w:r>
      <w:r w:rsidRPr="008B1B7B">
        <w:rPr>
          <w:spacing w:val="5"/>
          <w:sz w:val="24"/>
        </w:rPr>
        <w:t>t</w:t>
      </w:r>
      <w:r w:rsidRPr="008B1B7B">
        <w:rPr>
          <w:sz w:val="24"/>
        </w:rPr>
        <w:t>k</w:t>
      </w:r>
      <w:r w:rsidRPr="008B1B7B">
        <w:rPr>
          <w:spacing w:val="-1"/>
          <w:sz w:val="24"/>
        </w:rPr>
        <w:t>e</w:t>
      </w:r>
      <w:r w:rsidRPr="008B1B7B">
        <w:rPr>
          <w:spacing w:val="-6"/>
          <w:sz w:val="24"/>
        </w:rPr>
        <w:t>z</w:t>
      </w:r>
      <w:r w:rsidRPr="008B1B7B">
        <w:rPr>
          <w:spacing w:val="5"/>
          <w:sz w:val="24"/>
        </w:rPr>
        <w:t>ő</w:t>
      </w:r>
      <w:r w:rsidRPr="008B1B7B">
        <w:rPr>
          <w:sz w:val="24"/>
        </w:rPr>
        <w:t>k</w:t>
      </w:r>
      <w:r w:rsidRPr="008B1B7B">
        <w:rPr>
          <w:spacing w:val="-1"/>
          <w:sz w:val="24"/>
        </w:rPr>
        <w:t>e</w:t>
      </w:r>
      <w:r w:rsidRPr="008B1B7B">
        <w:rPr>
          <w:sz w:val="24"/>
        </w:rPr>
        <w:t>t</w:t>
      </w:r>
      <w:r w:rsidRPr="008B1B7B">
        <w:rPr>
          <w:spacing w:val="-2"/>
          <w:sz w:val="24"/>
        </w:rPr>
        <w:t xml:space="preserve"> </w:t>
      </w:r>
      <w:r w:rsidRPr="008B1B7B">
        <w:rPr>
          <w:spacing w:val="2"/>
          <w:sz w:val="24"/>
        </w:rPr>
        <w:t>r</w:t>
      </w:r>
      <w:r w:rsidRPr="008B1B7B">
        <w:rPr>
          <w:spacing w:val="-1"/>
          <w:sz w:val="24"/>
        </w:rPr>
        <w:t>e</w:t>
      </w:r>
      <w:r w:rsidRPr="008B1B7B">
        <w:rPr>
          <w:spacing w:val="-5"/>
          <w:sz w:val="24"/>
        </w:rPr>
        <w:t>n</w:t>
      </w:r>
      <w:r w:rsidRPr="008B1B7B">
        <w:rPr>
          <w:sz w:val="24"/>
        </w:rPr>
        <w:t>d</w:t>
      </w:r>
      <w:r w:rsidRPr="008B1B7B">
        <w:rPr>
          <w:spacing w:val="4"/>
          <w:sz w:val="24"/>
        </w:rPr>
        <w:t>e</w:t>
      </w:r>
      <w:r w:rsidRPr="008B1B7B">
        <w:rPr>
          <w:spacing w:val="-4"/>
          <w:sz w:val="24"/>
        </w:rPr>
        <w:t>l</w:t>
      </w:r>
      <w:r w:rsidRPr="008B1B7B">
        <w:rPr>
          <w:sz w:val="24"/>
        </w:rPr>
        <w:t>i</w:t>
      </w:r>
      <w:r w:rsidRPr="008B1B7B">
        <w:rPr>
          <w:spacing w:val="-8"/>
          <w:sz w:val="24"/>
        </w:rPr>
        <w:t xml:space="preserve"> </w:t>
      </w:r>
      <w:r w:rsidRPr="008B1B7B">
        <w:rPr>
          <w:spacing w:val="4"/>
          <w:sz w:val="24"/>
        </w:rPr>
        <w:t>e</w:t>
      </w:r>
      <w:r w:rsidRPr="008B1B7B">
        <w:rPr>
          <w:spacing w:val="-6"/>
          <w:sz w:val="24"/>
        </w:rPr>
        <w:t>l</w:t>
      </w:r>
      <w:r w:rsidRPr="008B1B7B">
        <w:rPr>
          <w:sz w:val="24"/>
        </w:rPr>
        <w:t>:</w:t>
      </w:r>
    </w:p>
    <w:p w:rsidR="00C11954" w:rsidRPr="008B1B7B" w:rsidRDefault="00C11954" w:rsidP="00C11954">
      <w:pPr>
        <w:widowControl w:val="0"/>
        <w:autoSpaceDE w:val="0"/>
        <w:spacing w:before="8" w:line="260" w:lineRule="exact"/>
        <w:rPr>
          <w:sz w:val="24"/>
        </w:rPr>
      </w:pPr>
    </w:p>
    <w:p w:rsidR="00C11954" w:rsidRDefault="00C11954" w:rsidP="00C11954">
      <w:pPr>
        <w:pStyle w:val="Listaszerbekezds"/>
        <w:numPr>
          <w:ilvl w:val="0"/>
          <w:numId w:val="1"/>
        </w:numPr>
        <w:suppressAutoHyphens/>
        <w:jc w:val="center"/>
        <w:rPr>
          <w:b/>
          <w:sz w:val="24"/>
        </w:rPr>
      </w:pPr>
      <w:r w:rsidRPr="008B1B7B">
        <w:rPr>
          <w:b/>
          <w:sz w:val="24"/>
        </w:rPr>
        <w:t>§</w:t>
      </w:r>
    </w:p>
    <w:p w:rsidR="00C11954" w:rsidRPr="008B1B7B" w:rsidRDefault="00C11954" w:rsidP="00C11954">
      <w:pPr>
        <w:pStyle w:val="Listaszerbekezds"/>
        <w:suppressAutoHyphens/>
        <w:ind w:left="390"/>
        <w:rPr>
          <w:b/>
          <w:sz w:val="24"/>
        </w:rPr>
      </w:pPr>
    </w:p>
    <w:p w:rsidR="00C11954" w:rsidRPr="00126C31" w:rsidRDefault="00C11954" w:rsidP="00C11954">
      <w:pPr>
        <w:jc w:val="both"/>
        <w:rPr>
          <w:sz w:val="24"/>
        </w:rPr>
      </w:pPr>
      <w:r w:rsidRPr="00126C31">
        <w:rPr>
          <w:sz w:val="24"/>
        </w:rPr>
        <w:t>A képviselő</w:t>
      </w:r>
      <w:r>
        <w:rPr>
          <w:sz w:val="24"/>
        </w:rPr>
        <w:t>k tiszteletdíjáról és egyéb juttatásáról szóló</w:t>
      </w:r>
      <w:r w:rsidRPr="00126C31">
        <w:rPr>
          <w:sz w:val="24"/>
        </w:rPr>
        <w:t xml:space="preserve"> 1</w:t>
      </w:r>
      <w:r>
        <w:rPr>
          <w:sz w:val="24"/>
        </w:rPr>
        <w:t>/2017</w:t>
      </w:r>
      <w:r w:rsidRPr="00126C31">
        <w:rPr>
          <w:sz w:val="24"/>
        </w:rPr>
        <w:t>. (</w:t>
      </w:r>
      <w:r>
        <w:rPr>
          <w:sz w:val="24"/>
        </w:rPr>
        <w:t>I</w:t>
      </w:r>
      <w:r w:rsidRPr="00126C31">
        <w:rPr>
          <w:sz w:val="24"/>
        </w:rPr>
        <w:t>. 3</w:t>
      </w:r>
      <w:r>
        <w:rPr>
          <w:sz w:val="24"/>
        </w:rPr>
        <w:t>0</w:t>
      </w:r>
      <w:r w:rsidRPr="00126C31">
        <w:rPr>
          <w:sz w:val="24"/>
        </w:rPr>
        <w:t xml:space="preserve">.) önkormányzati rendelet (a továbbiakban: Rendelet) </w:t>
      </w:r>
      <w:r>
        <w:rPr>
          <w:sz w:val="24"/>
        </w:rPr>
        <w:t>1. §-</w:t>
      </w:r>
      <w:proofErr w:type="gramStart"/>
      <w:r>
        <w:rPr>
          <w:sz w:val="24"/>
        </w:rPr>
        <w:t xml:space="preserve">a  </w:t>
      </w:r>
      <w:r w:rsidRPr="00126C31">
        <w:rPr>
          <w:sz w:val="24"/>
        </w:rPr>
        <w:t>helyébe</w:t>
      </w:r>
      <w:proofErr w:type="gramEnd"/>
      <w:r w:rsidRPr="00126C31">
        <w:rPr>
          <w:sz w:val="24"/>
        </w:rPr>
        <w:t xml:space="preserve"> a következő rendelkezés lép:</w:t>
      </w:r>
    </w:p>
    <w:p w:rsidR="00C11954" w:rsidRPr="00126C31" w:rsidRDefault="00C11954" w:rsidP="00C11954">
      <w:pPr>
        <w:jc w:val="both"/>
        <w:rPr>
          <w:sz w:val="24"/>
        </w:rPr>
      </w:pPr>
    </w:p>
    <w:p w:rsidR="00C11954" w:rsidRDefault="00C11954" w:rsidP="00C11954">
      <w:pPr>
        <w:pStyle w:val="Szvegtrzsbehzssal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„1. § (1) Az önkormányzati képviselőt feladatai ellátásáért tiszteltdíj illeti meg, mely alapdíjnak </w:t>
      </w:r>
    </w:p>
    <w:p w:rsidR="00C11954" w:rsidRDefault="00C11954" w:rsidP="00C11954">
      <w:pPr>
        <w:pStyle w:val="Szvegtrzsbehzssal"/>
        <w:ind w:left="708" w:firstLine="1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az</w:t>
      </w:r>
      <w:proofErr w:type="gramEnd"/>
      <w:r>
        <w:rPr>
          <w:rFonts w:ascii="Times New Roman" w:hAnsi="Times New Roman" w:cs="Times New Roman"/>
        </w:rPr>
        <w:t xml:space="preserve"> összege 50.000,- Ft/hó.</w:t>
      </w:r>
    </w:p>
    <w:p w:rsidR="00C11954" w:rsidRDefault="00C11954" w:rsidP="00C11954">
      <w:pPr>
        <w:pStyle w:val="Szvegtrzsbehzssal"/>
        <w:ind w:left="708" w:firstLine="12"/>
        <w:rPr>
          <w:rFonts w:ascii="Times New Roman" w:hAnsi="Times New Roman" w:cs="Times New Roman"/>
        </w:rPr>
      </w:pPr>
    </w:p>
    <w:p w:rsidR="00C11954" w:rsidRPr="008B1B7B" w:rsidRDefault="00C11954" w:rsidP="00C11954">
      <w:pPr>
        <w:pStyle w:val="Szvegtrzsbehzssal"/>
        <w:ind w:left="0" w:firstLine="480"/>
        <w:rPr>
          <w:rFonts w:ascii="Times New Roman" w:hAnsi="Times New Roman" w:cs="Times New Roman"/>
          <w:szCs w:val="24"/>
        </w:rPr>
      </w:pPr>
      <w:r w:rsidRPr="003D5BB7">
        <w:rPr>
          <w:rFonts w:ascii="Times New Roman" w:hAnsi="Times New Roman" w:cs="Times New Roman"/>
        </w:rPr>
        <w:t>(2)</w:t>
      </w:r>
      <w:r w:rsidRPr="003D5BB7">
        <w:rPr>
          <w:rFonts w:ascii="Times New Roman" w:hAnsi="Times New Roman" w:cs="Times New Roman"/>
          <w:bCs/>
          <w:szCs w:val="24"/>
        </w:rPr>
        <w:t xml:space="preserve"> </w:t>
      </w:r>
      <w:r w:rsidRPr="008B1B7B">
        <w:rPr>
          <w:rFonts w:ascii="Times New Roman" w:hAnsi="Times New Roman" w:cs="Times New Roman"/>
          <w:bCs/>
          <w:szCs w:val="24"/>
        </w:rPr>
        <w:t>A bizottsági tag</w:t>
      </w:r>
      <w:r>
        <w:rPr>
          <w:rFonts w:ascii="Times New Roman" w:hAnsi="Times New Roman" w:cs="Times New Roman"/>
          <w:bCs/>
          <w:szCs w:val="24"/>
        </w:rPr>
        <w:t xml:space="preserve"> képviselő az alapdíjon felül 20</w:t>
      </w:r>
      <w:r w:rsidRPr="008B1B7B">
        <w:rPr>
          <w:rFonts w:ascii="Times New Roman" w:hAnsi="Times New Roman" w:cs="Times New Roman"/>
          <w:bCs/>
          <w:szCs w:val="24"/>
        </w:rPr>
        <w:t xml:space="preserve"> % plusz tiszteletdíjra jogosult.</w:t>
      </w:r>
    </w:p>
    <w:p w:rsidR="00C11954" w:rsidRPr="008B1B7B" w:rsidRDefault="00C11954" w:rsidP="00C11954">
      <w:pPr>
        <w:jc w:val="both"/>
        <w:rPr>
          <w:sz w:val="24"/>
        </w:rPr>
      </w:pPr>
    </w:p>
    <w:p w:rsidR="00C11954" w:rsidRPr="008B1B7B" w:rsidRDefault="00C11954" w:rsidP="00C11954">
      <w:pPr>
        <w:suppressAutoHyphens/>
        <w:ind w:left="502"/>
        <w:jc w:val="both"/>
        <w:rPr>
          <w:sz w:val="24"/>
        </w:rPr>
      </w:pPr>
      <w:r>
        <w:rPr>
          <w:sz w:val="24"/>
        </w:rPr>
        <w:t xml:space="preserve">(3) </w:t>
      </w:r>
      <w:r w:rsidRPr="008B1B7B">
        <w:rPr>
          <w:sz w:val="24"/>
        </w:rPr>
        <w:t xml:space="preserve">A bizottsági elnök képviselő az alapdíjon felül </w:t>
      </w:r>
      <w:r>
        <w:rPr>
          <w:sz w:val="24"/>
        </w:rPr>
        <w:t>3</w:t>
      </w:r>
      <w:r w:rsidRPr="008B1B7B">
        <w:rPr>
          <w:sz w:val="24"/>
        </w:rPr>
        <w:t xml:space="preserve">0 % plusz tiszteletdíjra jogosult. </w:t>
      </w:r>
    </w:p>
    <w:p w:rsidR="00C11954" w:rsidRPr="008B1B7B" w:rsidRDefault="00C11954" w:rsidP="00C11954">
      <w:pPr>
        <w:jc w:val="both"/>
        <w:rPr>
          <w:sz w:val="24"/>
        </w:rPr>
      </w:pPr>
    </w:p>
    <w:p w:rsidR="00C11954" w:rsidRPr="003D5BB7" w:rsidRDefault="00C11954" w:rsidP="00C11954">
      <w:pPr>
        <w:pStyle w:val="Listaszerbekezds"/>
        <w:numPr>
          <w:ilvl w:val="0"/>
          <w:numId w:val="2"/>
        </w:numPr>
        <w:suppressAutoHyphens/>
        <w:jc w:val="both"/>
        <w:rPr>
          <w:sz w:val="24"/>
        </w:rPr>
      </w:pPr>
      <w:r w:rsidRPr="003D5BB7">
        <w:rPr>
          <w:sz w:val="24"/>
        </w:rPr>
        <w:t>A bizottsági külső tag részére a képviselői tiszteletdíj 60 %-át állapítja meg.”</w:t>
      </w:r>
    </w:p>
    <w:p w:rsidR="00C11954" w:rsidRPr="00126C31" w:rsidRDefault="00C11954" w:rsidP="00C11954">
      <w:pPr>
        <w:widowControl w:val="0"/>
        <w:jc w:val="both"/>
        <w:rPr>
          <w:sz w:val="24"/>
        </w:rPr>
      </w:pPr>
    </w:p>
    <w:p w:rsidR="00C11954" w:rsidRPr="00126C31" w:rsidRDefault="00C11954" w:rsidP="00C11954">
      <w:pPr>
        <w:jc w:val="both"/>
        <w:rPr>
          <w:sz w:val="24"/>
        </w:rPr>
      </w:pPr>
    </w:p>
    <w:p w:rsidR="00C11954" w:rsidRDefault="00C11954" w:rsidP="00C11954">
      <w:pPr>
        <w:pStyle w:val="Listaszerbekezds"/>
        <w:widowControl w:val="0"/>
        <w:numPr>
          <w:ilvl w:val="0"/>
          <w:numId w:val="1"/>
        </w:numPr>
        <w:jc w:val="center"/>
        <w:rPr>
          <w:b/>
          <w:sz w:val="24"/>
        </w:rPr>
      </w:pPr>
      <w:r w:rsidRPr="00126C31">
        <w:rPr>
          <w:b/>
          <w:sz w:val="24"/>
        </w:rPr>
        <w:t>§</w:t>
      </w:r>
    </w:p>
    <w:p w:rsidR="00C11954" w:rsidRDefault="00C11954" w:rsidP="00C11954">
      <w:pPr>
        <w:widowControl w:val="0"/>
        <w:jc w:val="center"/>
        <w:rPr>
          <w:sz w:val="24"/>
        </w:rPr>
      </w:pPr>
    </w:p>
    <w:p w:rsidR="00C11954" w:rsidRPr="00126C31" w:rsidRDefault="00C11954" w:rsidP="00C11954">
      <w:pPr>
        <w:widowControl w:val="0"/>
        <w:jc w:val="center"/>
        <w:rPr>
          <w:sz w:val="24"/>
        </w:rPr>
      </w:pPr>
    </w:p>
    <w:p w:rsidR="00C11954" w:rsidRDefault="00C11954" w:rsidP="00C11954">
      <w:pPr>
        <w:pStyle w:val="Listaszerbekezds"/>
        <w:widowControl w:val="0"/>
        <w:numPr>
          <w:ilvl w:val="0"/>
          <w:numId w:val="3"/>
        </w:numPr>
        <w:suppressAutoHyphens/>
        <w:ind w:left="426"/>
        <w:jc w:val="both"/>
        <w:rPr>
          <w:sz w:val="24"/>
        </w:rPr>
      </w:pPr>
      <w:r w:rsidRPr="007270BA">
        <w:rPr>
          <w:sz w:val="24"/>
        </w:rPr>
        <w:t>Ez a rendelet 2019. október 29-én lép hatályba és 2019. október 30-án hatályát veszti.</w:t>
      </w:r>
    </w:p>
    <w:p w:rsidR="00C11954" w:rsidRPr="007270BA" w:rsidRDefault="00C11954" w:rsidP="00C11954">
      <w:pPr>
        <w:pStyle w:val="Listaszerbekezds"/>
        <w:widowControl w:val="0"/>
        <w:numPr>
          <w:ilvl w:val="0"/>
          <w:numId w:val="3"/>
        </w:numPr>
        <w:suppressAutoHyphens/>
        <w:ind w:left="426"/>
        <w:jc w:val="both"/>
        <w:rPr>
          <w:sz w:val="24"/>
        </w:rPr>
      </w:pPr>
      <w:r>
        <w:rPr>
          <w:sz w:val="24"/>
        </w:rPr>
        <w:t>Hatályát veszti a Rendelet 2. §-</w:t>
      </w:r>
      <w:proofErr w:type="gramStart"/>
      <w:r>
        <w:rPr>
          <w:sz w:val="24"/>
        </w:rPr>
        <w:t>a.</w:t>
      </w:r>
      <w:proofErr w:type="gramEnd"/>
    </w:p>
    <w:p w:rsidR="00C11954" w:rsidRPr="00126C31" w:rsidRDefault="00C11954" w:rsidP="00C11954">
      <w:pPr>
        <w:widowControl w:val="0"/>
        <w:tabs>
          <w:tab w:val="num" w:pos="426"/>
        </w:tabs>
        <w:ind w:left="426"/>
        <w:jc w:val="both"/>
        <w:rPr>
          <w:sz w:val="24"/>
        </w:rPr>
      </w:pPr>
    </w:p>
    <w:p w:rsidR="00C11954" w:rsidRDefault="00C11954" w:rsidP="00C11954">
      <w:pPr>
        <w:widowControl w:val="0"/>
        <w:tabs>
          <w:tab w:val="num" w:pos="426"/>
        </w:tabs>
        <w:ind w:left="426"/>
        <w:jc w:val="both"/>
        <w:rPr>
          <w:sz w:val="24"/>
        </w:rPr>
      </w:pPr>
    </w:p>
    <w:p w:rsidR="00C11954" w:rsidRPr="005871A5" w:rsidRDefault="00C11954" w:rsidP="00C11954">
      <w:pPr>
        <w:widowControl w:val="0"/>
        <w:tabs>
          <w:tab w:val="num" w:pos="426"/>
        </w:tabs>
        <w:ind w:left="426"/>
        <w:jc w:val="both"/>
        <w:rPr>
          <w:sz w:val="24"/>
        </w:rPr>
      </w:pPr>
    </w:p>
    <w:p w:rsidR="00C11954" w:rsidRPr="005871A5" w:rsidRDefault="00C11954" w:rsidP="00C11954">
      <w:pPr>
        <w:widowControl w:val="0"/>
        <w:jc w:val="both"/>
        <w:rPr>
          <w:sz w:val="24"/>
        </w:rPr>
      </w:pPr>
      <w:r>
        <w:rPr>
          <w:sz w:val="24"/>
        </w:rPr>
        <w:t xml:space="preserve">Vámos Istvánné </w:t>
      </w:r>
      <w:proofErr w:type="gramStart"/>
      <w:r>
        <w:rPr>
          <w:sz w:val="24"/>
        </w:rPr>
        <w:t>dr.</w:t>
      </w:r>
      <w:r w:rsidRPr="005871A5">
        <w:rPr>
          <w:sz w:val="24"/>
        </w:rPr>
        <w:t xml:space="preserve">                    </w:t>
      </w:r>
      <w:r>
        <w:rPr>
          <w:sz w:val="24"/>
        </w:rPr>
        <w:t xml:space="preserve">         </w:t>
      </w:r>
      <w:r w:rsidRPr="005871A5">
        <w:rPr>
          <w:sz w:val="24"/>
        </w:rPr>
        <w:t xml:space="preserve">                                               Klisóczkiné</w:t>
      </w:r>
      <w:proofErr w:type="gramEnd"/>
      <w:r w:rsidRPr="005871A5">
        <w:rPr>
          <w:sz w:val="24"/>
        </w:rPr>
        <w:t xml:space="preserve"> Papp Andrea</w:t>
      </w:r>
      <w:r>
        <w:rPr>
          <w:sz w:val="24"/>
        </w:rPr>
        <w:t xml:space="preserve"> </w:t>
      </w:r>
    </w:p>
    <w:p w:rsidR="00C11954" w:rsidRPr="005871A5" w:rsidRDefault="00C11954" w:rsidP="00C11954">
      <w:pPr>
        <w:widowControl w:val="0"/>
        <w:jc w:val="both"/>
        <w:rPr>
          <w:sz w:val="24"/>
        </w:rPr>
      </w:pPr>
      <w:r w:rsidRPr="005871A5">
        <w:rPr>
          <w:sz w:val="24"/>
        </w:rPr>
        <w:t xml:space="preserve">     </w:t>
      </w:r>
      <w:proofErr w:type="gramStart"/>
      <w:r w:rsidRPr="005871A5">
        <w:rPr>
          <w:sz w:val="24"/>
        </w:rPr>
        <w:t>polgármester</w:t>
      </w:r>
      <w:proofErr w:type="gramEnd"/>
      <w:r w:rsidRPr="005871A5">
        <w:rPr>
          <w:sz w:val="24"/>
        </w:rPr>
        <w:tab/>
        <w:t xml:space="preserve">                             </w:t>
      </w:r>
      <w:r w:rsidRPr="005871A5">
        <w:rPr>
          <w:sz w:val="24"/>
        </w:rPr>
        <w:tab/>
      </w:r>
      <w:r w:rsidRPr="005871A5">
        <w:rPr>
          <w:sz w:val="24"/>
        </w:rPr>
        <w:tab/>
        <w:t xml:space="preserve">                                         jegyző</w:t>
      </w:r>
    </w:p>
    <w:p w:rsidR="00C11954" w:rsidRPr="005871A5" w:rsidRDefault="00C11954" w:rsidP="00C11954">
      <w:pPr>
        <w:widowControl w:val="0"/>
        <w:jc w:val="both"/>
      </w:pPr>
    </w:p>
    <w:p w:rsidR="00C11954" w:rsidRDefault="00C11954" w:rsidP="00C11954">
      <w:pPr>
        <w:widowControl w:val="0"/>
        <w:suppressAutoHyphens/>
        <w:jc w:val="center"/>
        <w:rPr>
          <w:b/>
          <w:color w:val="FF0000"/>
          <w:sz w:val="24"/>
        </w:rPr>
      </w:pPr>
    </w:p>
    <w:p w:rsidR="00B264D1" w:rsidRDefault="0096659E"/>
    <w:sectPr w:rsidR="00B26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4C8A"/>
    <w:multiLevelType w:val="hybridMultilevel"/>
    <w:tmpl w:val="4F4446D8"/>
    <w:lvl w:ilvl="0" w:tplc="49F48E7A">
      <w:start w:val="4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0461D3B"/>
    <w:multiLevelType w:val="hybridMultilevel"/>
    <w:tmpl w:val="6CAEA5EA"/>
    <w:lvl w:ilvl="0" w:tplc="96442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04095"/>
    <w:multiLevelType w:val="hybridMultilevel"/>
    <w:tmpl w:val="87FEAF16"/>
    <w:lvl w:ilvl="0" w:tplc="DF3A6C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0" w:hanging="360"/>
      </w:pPr>
    </w:lvl>
    <w:lvl w:ilvl="2" w:tplc="040E001B" w:tentative="1">
      <w:start w:val="1"/>
      <w:numFmt w:val="lowerRoman"/>
      <w:lvlText w:val="%3."/>
      <w:lvlJc w:val="right"/>
      <w:pPr>
        <w:ind w:left="1830" w:hanging="180"/>
      </w:pPr>
    </w:lvl>
    <w:lvl w:ilvl="3" w:tplc="040E000F" w:tentative="1">
      <w:start w:val="1"/>
      <w:numFmt w:val="decimal"/>
      <w:lvlText w:val="%4."/>
      <w:lvlJc w:val="left"/>
      <w:pPr>
        <w:ind w:left="2550" w:hanging="360"/>
      </w:pPr>
    </w:lvl>
    <w:lvl w:ilvl="4" w:tplc="040E0019" w:tentative="1">
      <w:start w:val="1"/>
      <w:numFmt w:val="lowerLetter"/>
      <w:lvlText w:val="%5."/>
      <w:lvlJc w:val="left"/>
      <w:pPr>
        <w:ind w:left="3270" w:hanging="360"/>
      </w:pPr>
    </w:lvl>
    <w:lvl w:ilvl="5" w:tplc="040E001B" w:tentative="1">
      <w:start w:val="1"/>
      <w:numFmt w:val="lowerRoman"/>
      <w:lvlText w:val="%6."/>
      <w:lvlJc w:val="right"/>
      <w:pPr>
        <w:ind w:left="3990" w:hanging="180"/>
      </w:pPr>
    </w:lvl>
    <w:lvl w:ilvl="6" w:tplc="040E000F" w:tentative="1">
      <w:start w:val="1"/>
      <w:numFmt w:val="decimal"/>
      <w:lvlText w:val="%7."/>
      <w:lvlJc w:val="left"/>
      <w:pPr>
        <w:ind w:left="4710" w:hanging="360"/>
      </w:pPr>
    </w:lvl>
    <w:lvl w:ilvl="7" w:tplc="040E0019" w:tentative="1">
      <w:start w:val="1"/>
      <w:numFmt w:val="lowerLetter"/>
      <w:lvlText w:val="%8."/>
      <w:lvlJc w:val="left"/>
      <w:pPr>
        <w:ind w:left="5430" w:hanging="360"/>
      </w:pPr>
    </w:lvl>
    <w:lvl w:ilvl="8" w:tplc="040E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54"/>
    <w:rsid w:val="00066A2E"/>
    <w:rsid w:val="0024009C"/>
    <w:rsid w:val="007F77EB"/>
    <w:rsid w:val="0096659E"/>
    <w:rsid w:val="00C11954"/>
    <w:rsid w:val="00D9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D9FB"/>
  <w15:chartTrackingRefBased/>
  <w15:docId w15:val="{11F172ED-8C77-4D99-98F5-3ACCF317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95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11954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C11954"/>
    <w:pPr>
      <w:ind w:left="993"/>
      <w:jc w:val="both"/>
    </w:pPr>
    <w:rPr>
      <w:rFonts w:ascii="Bookman Old Style" w:hAnsi="Bookman Old Style" w:cs="Bookman Old Style"/>
      <w:bCs w:val="0"/>
      <w:sz w:val="24"/>
      <w:szCs w:val="20"/>
      <w:lang w:eastAsia="zh-CN"/>
    </w:rPr>
  </w:style>
  <w:style w:type="character" w:customStyle="1" w:styleId="SzvegtrzsbehzssalChar">
    <w:name w:val="Szövegtörzs behúzással Char"/>
    <w:basedOn w:val="Bekezdsalapbettpusa"/>
    <w:link w:val="Szvegtrzsbehzssal"/>
    <w:rsid w:val="00C11954"/>
    <w:rPr>
      <w:rFonts w:ascii="Bookman Old Style" w:eastAsia="Times New Roman" w:hAnsi="Bookman Old Style" w:cs="Bookman Old Style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3</cp:revision>
  <dcterms:created xsi:type="dcterms:W3CDTF">2019-10-25T06:31:00Z</dcterms:created>
  <dcterms:modified xsi:type="dcterms:W3CDTF">2019-10-25T06:52:00Z</dcterms:modified>
</cp:coreProperties>
</file>